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BBC9" w14:textId="76B623A4" w:rsidR="00AC0E9E" w:rsidRPr="004A1B6A" w:rsidRDefault="00CB2070" w:rsidP="009D5A73">
      <w:pPr>
        <w:rPr>
          <w:rFonts w:ascii="Arial" w:hAnsi="Arial" w:cs="Arial"/>
        </w:rPr>
      </w:pPr>
      <w:r w:rsidRPr="004A1B6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C89172" wp14:editId="3D89D929">
            <wp:simplePos x="0" y="0"/>
            <wp:positionH relativeFrom="margin">
              <wp:posOffset>0</wp:posOffset>
            </wp:positionH>
            <wp:positionV relativeFrom="margin">
              <wp:posOffset>124672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7A9E4" w14:textId="5A442379" w:rsidR="00CB2070" w:rsidRPr="004A1B6A" w:rsidRDefault="00567CED" w:rsidP="00CB2070">
      <w:pPr>
        <w:pStyle w:val="Heading4"/>
        <w:spacing w:before="2" w:after="2"/>
        <w:rPr>
          <w:rFonts w:ascii="Arial" w:hAnsi="Arial" w:cs="Arial"/>
          <w:u w:val="single"/>
        </w:rPr>
      </w:pPr>
      <w:r w:rsidRPr="004A1B6A">
        <w:rPr>
          <w:rFonts w:ascii="Arial" w:hAnsi="Arial" w:cs="Arial"/>
          <w:u w:val="single"/>
        </w:rPr>
        <w:t xml:space="preserve">10.3a </w:t>
      </w:r>
      <w:r w:rsidR="00CB2070" w:rsidRPr="004A1B6A">
        <w:rPr>
          <w:rFonts w:ascii="Arial" w:hAnsi="Arial" w:cs="Arial"/>
          <w:u w:val="single"/>
        </w:rPr>
        <w:t>CHILDREN’S RECORDS</w:t>
      </w:r>
    </w:p>
    <w:p w14:paraId="09248CD3" w14:textId="77777777" w:rsidR="00CB2070" w:rsidRPr="004A1B6A" w:rsidRDefault="00CB2070" w:rsidP="00CB2070">
      <w:pPr>
        <w:rPr>
          <w:rFonts w:ascii="Arial" w:hAnsi="Arial" w:cs="Arial"/>
        </w:rPr>
      </w:pPr>
    </w:p>
    <w:p w14:paraId="48081808" w14:textId="15558AB6" w:rsidR="00644405" w:rsidRPr="004A1B6A" w:rsidRDefault="00CB2070" w:rsidP="00644405">
      <w:pPr>
        <w:pStyle w:val="NoSpacing"/>
        <w:rPr>
          <w:rFonts w:ascii="Arial" w:hAnsi="Arial" w:cs="Arial"/>
        </w:rPr>
      </w:pPr>
      <w:r w:rsidRPr="004A1B6A">
        <w:rPr>
          <w:rFonts w:ascii="Arial" w:hAnsi="Arial" w:cs="Arial"/>
          <w:sz w:val="24"/>
          <w:szCs w:val="24"/>
        </w:rPr>
        <w:t xml:space="preserve">Written by: Claire Toms and Tina Alder                                                                          </w:t>
      </w:r>
      <w:r w:rsidR="00E52306" w:rsidRPr="004A1B6A">
        <w:rPr>
          <w:rFonts w:ascii="Arial" w:hAnsi="Arial" w:cs="Arial"/>
        </w:rPr>
        <w:t xml:space="preserve">Date: 1.09.22 </w:t>
      </w:r>
      <w:r w:rsidR="00644405" w:rsidRPr="004A1B6A">
        <w:rPr>
          <w:rFonts w:ascii="Arial" w:hAnsi="Arial" w:cs="Arial"/>
        </w:rPr>
        <w:t xml:space="preserve">– reviewed </w:t>
      </w:r>
      <w:r w:rsidR="004A1B6A">
        <w:rPr>
          <w:rFonts w:ascii="Arial" w:hAnsi="Arial" w:cs="Arial"/>
        </w:rPr>
        <w:t>31.8.25</w:t>
      </w:r>
    </w:p>
    <w:p w14:paraId="4A896049" w14:textId="798ED7EC" w:rsidR="00E52306" w:rsidRPr="004A1B6A" w:rsidRDefault="00E52306" w:rsidP="00E52306">
      <w:pPr>
        <w:pStyle w:val="NoSpacing"/>
        <w:rPr>
          <w:rFonts w:ascii="Arial" w:hAnsi="Arial" w:cs="Arial"/>
        </w:rPr>
      </w:pPr>
    </w:p>
    <w:p w14:paraId="5A3B25CF" w14:textId="133FAD49" w:rsidR="00CB2070" w:rsidRPr="004A1B6A" w:rsidRDefault="00CB2070" w:rsidP="00CB2070">
      <w:pPr>
        <w:pStyle w:val="NoSpacing"/>
        <w:rPr>
          <w:rFonts w:ascii="Arial" w:hAnsi="Arial" w:cs="Arial"/>
          <w:sz w:val="24"/>
          <w:szCs w:val="24"/>
        </w:rPr>
      </w:pPr>
    </w:p>
    <w:p w14:paraId="1E7137EC" w14:textId="77777777" w:rsidR="00CB2070" w:rsidRPr="004A1B6A" w:rsidRDefault="00CB2070" w:rsidP="00CB2070">
      <w:pPr>
        <w:rPr>
          <w:rFonts w:ascii="Arial" w:hAnsi="Arial" w:cs="Arial"/>
        </w:rPr>
      </w:pPr>
    </w:p>
    <w:p w14:paraId="787B23BC" w14:textId="77777777" w:rsidR="00CB2070" w:rsidRPr="004A1B6A" w:rsidRDefault="00CB2070" w:rsidP="00CB2070">
      <w:pPr>
        <w:rPr>
          <w:rFonts w:ascii="Arial" w:hAnsi="Arial" w:cs="Arial"/>
        </w:rPr>
      </w:pPr>
    </w:p>
    <w:p w14:paraId="1DBEA43B" w14:textId="2716DCAF" w:rsidR="009D5A73" w:rsidRPr="004A1B6A" w:rsidRDefault="009D5A73" w:rsidP="009D5A73">
      <w:pPr>
        <w:rPr>
          <w:rFonts w:ascii="Arial" w:hAnsi="Arial" w:cs="Arial"/>
        </w:rPr>
      </w:pPr>
    </w:p>
    <w:p w14:paraId="331CE2F1" w14:textId="77777777" w:rsidR="00CB2070" w:rsidRPr="004A1B6A" w:rsidRDefault="00CB2070" w:rsidP="009D5A73">
      <w:pPr>
        <w:rPr>
          <w:rFonts w:ascii="Arial" w:hAnsi="Arial" w:cs="Arial"/>
        </w:rPr>
      </w:pPr>
    </w:p>
    <w:p w14:paraId="12DA325C" w14:textId="77777777" w:rsidR="004A1B6A" w:rsidRPr="004A1B6A" w:rsidRDefault="004A1B6A" w:rsidP="004A1B6A">
      <w:pPr>
        <w:pStyle w:val="Heading3"/>
        <w:rPr>
          <w:rFonts w:ascii="Arial" w:hAnsi="Arial" w:cs="Arial"/>
          <w:color w:val="000000"/>
          <w:sz w:val="36"/>
          <w:szCs w:val="36"/>
          <w:u w:val="single"/>
          <w:lang w:val="en-GB" w:eastAsia="en-GB"/>
        </w:rPr>
      </w:pPr>
      <w:r w:rsidRPr="004A1B6A">
        <w:rPr>
          <w:rFonts w:ascii="Arial" w:hAnsi="Arial" w:cs="Arial"/>
          <w:color w:val="000000"/>
          <w:sz w:val="36"/>
          <w:szCs w:val="36"/>
          <w:u w:val="single"/>
        </w:rPr>
        <w:t>Policy Statement</w:t>
      </w:r>
    </w:p>
    <w:p w14:paraId="57CA9C8E" w14:textId="77777777" w:rsidR="004A1B6A" w:rsidRPr="000F3E2E" w:rsidRDefault="004A1B6A" w:rsidP="004A1B6A">
      <w:pPr>
        <w:pStyle w:val="NormalWeb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We have record-keeping systems in place that meet legal requirements; the means we use to store and share information is fully compliant with the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UK General Data Protection Regulations (GDPR) (2018), the Data Protection Act (2018), the Human Rights Act (1998), and the Safeguarding and Welfare Requirements of the EYFS (2025).</w:t>
      </w:r>
    </w:p>
    <w:p w14:paraId="12E4E914" w14:textId="77777777" w:rsidR="004A1B6A" w:rsidRPr="000F3E2E" w:rsidRDefault="004A1B6A" w:rsidP="004A1B6A">
      <w:pPr>
        <w:pStyle w:val="NormalWeb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This policy and procedure should be read alongside our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Privacy Notice, Confidentiality Policy, Records Retention Policy, Information Sharing Policy, and Safeguarding &amp; Child Protection Policy.</w:t>
      </w:r>
    </w:p>
    <w:p w14:paraId="72CE508C" w14:textId="77777777" w:rsidR="004A1B6A" w:rsidRPr="000F3E2E" w:rsidRDefault="00F66B3B" w:rsidP="004A1B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80E3F7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FF4F21C" w14:textId="77777777" w:rsidR="004A1B6A" w:rsidRPr="000F3E2E" w:rsidRDefault="004A1B6A" w:rsidP="004A1B6A">
      <w:pPr>
        <w:pStyle w:val="Heading3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Procedures</w:t>
      </w:r>
    </w:p>
    <w:p w14:paraId="22F9018D" w14:textId="77777777" w:rsidR="004A1B6A" w:rsidRPr="000F3E2E" w:rsidRDefault="004A1B6A" w:rsidP="004A1B6A">
      <w:pPr>
        <w:pStyle w:val="NormalWeb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We keep two kinds of records on children attending our setting:</w:t>
      </w:r>
    </w:p>
    <w:p w14:paraId="45BD4EEC" w14:textId="77777777" w:rsidR="004A1B6A" w:rsidRPr="000F3E2E" w:rsidRDefault="00F66B3B" w:rsidP="004A1B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3A157A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A897F44" w14:textId="77777777" w:rsidR="004A1B6A" w:rsidRPr="000F3E2E" w:rsidRDefault="004A1B6A" w:rsidP="004A1B6A">
      <w:pPr>
        <w:pStyle w:val="Heading4"/>
        <w:rPr>
          <w:rFonts w:ascii="Arial" w:hAnsi="Arial" w:cs="Arial"/>
          <w:b w:val="0"/>
          <w:bCs w:val="0"/>
          <w:color w:val="000000"/>
        </w:rPr>
      </w:pPr>
      <w:r w:rsidRPr="000F3E2E">
        <w:rPr>
          <w:rFonts w:ascii="Arial" w:hAnsi="Arial" w:cs="Arial"/>
          <w:b w:val="0"/>
          <w:bCs w:val="0"/>
          <w:color w:val="000000"/>
        </w:rPr>
        <w:t>1.</w:t>
      </w:r>
      <w:r w:rsidRPr="000F3E2E">
        <w:rPr>
          <w:rStyle w:val="apple-converted-space"/>
          <w:rFonts w:ascii="Arial" w:hAnsi="Arial" w:cs="Arial"/>
          <w:b w:val="0"/>
          <w:bCs w:val="0"/>
          <w:color w:val="000000"/>
        </w:rPr>
        <w:t> </w:t>
      </w:r>
      <w:r w:rsidRPr="000F3E2E">
        <w:rPr>
          <w:rStyle w:val="Strong"/>
          <w:rFonts w:ascii="Arial" w:hAnsi="Arial" w:cs="Arial"/>
          <w:bCs w:val="0"/>
          <w:color w:val="000000"/>
        </w:rPr>
        <w:t>Developmental records</w:t>
      </w:r>
    </w:p>
    <w:p w14:paraId="57E40AC6" w14:textId="77777777" w:rsidR="004A1B6A" w:rsidRPr="000F3E2E" w:rsidRDefault="004A1B6A" w:rsidP="004A1B6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These include observations of children in the setting, photographs, samples of their work and summary developmental reports.</w:t>
      </w:r>
    </w:p>
    <w:p w14:paraId="627E3B2C" w14:textId="77777777" w:rsidR="004A1B6A" w:rsidRPr="000F3E2E" w:rsidRDefault="004A1B6A" w:rsidP="004A1B6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These are kept in the setting and can be accessed, and contributed to, by our staff, the child, and the child’s parents.</w:t>
      </w:r>
    </w:p>
    <w:p w14:paraId="1FB100BF" w14:textId="77777777" w:rsidR="004A1B6A" w:rsidRPr="000F3E2E" w:rsidRDefault="004A1B6A" w:rsidP="004A1B6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Progress is monitored and recorded via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secure online platforms (Tapestry or equivalent, encrypted systems) and/or encrypted spreadsheets.</w:t>
      </w:r>
    </w:p>
    <w:p w14:paraId="6476593B" w14:textId="77777777" w:rsidR="004A1B6A" w:rsidRPr="000F3E2E" w:rsidRDefault="004A1B6A" w:rsidP="004A1B6A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Records are shared regularly with parents and carers in line with the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EYFS 2025 requirement to engage families in children’s learning and development.</w:t>
      </w:r>
    </w:p>
    <w:p w14:paraId="2B4A0EF7" w14:textId="77777777" w:rsidR="004A1B6A" w:rsidRPr="000F3E2E" w:rsidRDefault="00F66B3B" w:rsidP="004A1B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83C496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32CEE19" w14:textId="77777777" w:rsidR="004A1B6A" w:rsidRPr="000F3E2E" w:rsidRDefault="004A1B6A" w:rsidP="004A1B6A">
      <w:pPr>
        <w:pStyle w:val="Heading4"/>
        <w:rPr>
          <w:rFonts w:ascii="Arial" w:hAnsi="Arial" w:cs="Arial"/>
          <w:b w:val="0"/>
          <w:bCs w:val="0"/>
          <w:color w:val="000000"/>
        </w:rPr>
      </w:pPr>
      <w:r w:rsidRPr="000F3E2E">
        <w:rPr>
          <w:rFonts w:ascii="Arial" w:hAnsi="Arial" w:cs="Arial"/>
          <w:b w:val="0"/>
          <w:bCs w:val="0"/>
          <w:color w:val="000000"/>
        </w:rPr>
        <w:t>2.</w:t>
      </w:r>
      <w:r w:rsidRPr="000F3E2E">
        <w:rPr>
          <w:rStyle w:val="apple-converted-space"/>
          <w:rFonts w:ascii="Arial" w:hAnsi="Arial" w:cs="Arial"/>
          <w:b w:val="0"/>
          <w:bCs w:val="0"/>
          <w:color w:val="000000"/>
        </w:rPr>
        <w:t> </w:t>
      </w:r>
      <w:r w:rsidRPr="000F3E2E">
        <w:rPr>
          <w:rStyle w:val="Strong"/>
          <w:rFonts w:ascii="Arial" w:hAnsi="Arial" w:cs="Arial"/>
          <w:bCs w:val="0"/>
          <w:color w:val="000000"/>
        </w:rPr>
        <w:t>Personal records</w:t>
      </w:r>
    </w:p>
    <w:p w14:paraId="7DB72326" w14:textId="77777777" w:rsidR="004A1B6A" w:rsidRPr="000F3E2E" w:rsidRDefault="004A1B6A" w:rsidP="004A1B6A">
      <w:pPr>
        <w:pStyle w:val="NormalWeb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These may include the following (as applicable):</w:t>
      </w:r>
    </w:p>
    <w:p w14:paraId="75CC627C" w14:textId="77777777" w:rsidR="004A1B6A" w:rsidRPr="000F3E2E" w:rsidRDefault="004A1B6A" w:rsidP="004A1B6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Personal details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Fonts w:ascii="Arial" w:hAnsi="Arial" w:cs="Arial"/>
          <w:color w:val="000000"/>
        </w:rPr>
        <w:t>– registration form, consent forms, parental responsibility details, and authorised collectors.</w:t>
      </w:r>
    </w:p>
    <w:p w14:paraId="3CEB2EA6" w14:textId="77777777" w:rsidR="004A1B6A" w:rsidRPr="000F3E2E" w:rsidRDefault="004A1B6A" w:rsidP="004A1B6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Contractual matters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Fonts w:ascii="Arial" w:hAnsi="Arial" w:cs="Arial"/>
          <w:color w:val="000000"/>
        </w:rPr>
        <w:t>– including a copy of the signed parent contract, attendance records, a record of fees, invoices, reminders, or disputes about fees.</w:t>
      </w:r>
    </w:p>
    <w:p w14:paraId="25697D09" w14:textId="77777777" w:rsidR="004A1B6A" w:rsidRPr="000F3E2E" w:rsidRDefault="004A1B6A" w:rsidP="004A1B6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lastRenderedPageBreak/>
        <w:t>Child’s development, health and well-being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Fonts w:ascii="Arial" w:hAnsi="Arial" w:cs="Arial"/>
          <w:color w:val="000000"/>
        </w:rPr>
        <w:t>– including a summary of the child’s EYFS profile report, records of discussions with parents, and relevant health information.</w:t>
      </w:r>
    </w:p>
    <w:p w14:paraId="5AEE76DE" w14:textId="77777777" w:rsidR="004A1B6A" w:rsidRPr="000F3E2E" w:rsidRDefault="004A1B6A" w:rsidP="004A1B6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SEND/Early Support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Fonts w:ascii="Arial" w:hAnsi="Arial" w:cs="Arial"/>
          <w:color w:val="000000"/>
        </w:rPr>
        <w:t>– including any targeted interventions (e.g. Individual Support Plans, Early Years SEND plans), observations, and records of meetings with parents or professionals.</w:t>
      </w:r>
    </w:p>
    <w:p w14:paraId="0953101F" w14:textId="77777777" w:rsidR="004A1B6A" w:rsidRPr="000F3E2E" w:rsidRDefault="004A1B6A" w:rsidP="004A1B6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Welfare and child protection concerns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Fonts w:ascii="Arial" w:hAnsi="Arial" w:cs="Arial"/>
          <w:color w:val="000000"/>
        </w:rPr>
        <w:t>– including safeguarding records, meetings, referrals, and follow-up actions. Records will comply with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HCC Safeguarding Children Partnership procedures</w:t>
      </w:r>
      <w:r w:rsidRPr="000F3E2E">
        <w:rPr>
          <w:rFonts w:ascii="Arial" w:hAnsi="Arial" w:cs="Arial"/>
          <w:color w:val="000000"/>
        </w:rPr>
        <w:t>.</w:t>
      </w:r>
    </w:p>
    <w:p w14:paraId="529E3733" w14:textId="77777777" w:rsidR="004A1B6A" w:rsidRPr="000F3E2E" w:rsidRDefault="004A1B6A" w:rsidP="004A1B6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Correspondence and Reports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Fonts w:ascii="Arial" w:hAnsi="Arial" w:cs="Arial"/>
          <w:color w:val="000000"/>
        </w:rPr>
        <w:t>– including 2-Year Progress Check summaries, transition documents, multi-agency reports, and communication with external professionals.</w:t>
      </w:r>
    </w:p>
    <w:p w14:paraId="1AB87360" w14:textId="77777777" w:rsidR="004A1B6A" w:rsidRPr="000F3E2E" w:rsidRDefault="004A1B6A" w:rsidP="004A1B6A">
      <w:pPr>
        <w:pStyle w:val="NormalWeb"/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Access and security:</w:t>
      </w:r>
    </w:p>
    <w:p w14:paraId="312EE72B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Access to children’s files is restricted to authorised persons: manager, deputy, designated safeguarding lead (DSL), the child’s key person, or other staff authorised by the manager.</w:t>
      </w:r>
    </w:p>
    <w:p w14:paraId="6F67266C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Records may be requested by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Ofsted, HCC auditors, or other authorised safeguarding professionals</w:t>
      </w:r>
      <w:r w:rsidRPr="000F3E2E">
        <w:rPr>
          <w:rFonts w:ascii="Arial" w:hAnsi="Arial" w:cs="Arial"/>
          <w:color w:val="000000"/>
        </w:rPr>
        <w:t>.</w:t>
      </w:r>
    </w:p>
    <w:p w14:paraId="6339FA37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Parents/carers can access their child’s personal files but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will not have access to information relating to any other child</w:t>
      </w:r>
      <w:r w:rsidRPr="000F3E2E">
        <w:rPr>
          <w:rFonts w:ascii="Arial" w:hAnsi="Arial" w:cs="Arial"/>
          <w:color w:val="000000"/>
        </w:rPr>
        <w:t>.</w:t>
      </w:r>
    </w:p>
    <w:p w14:paraId="4240E8EC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Staff are trained on confidentiality during induction and reminded regularly through supervision.</w:t>
      </w:r>
    </w:p>
    <w:p w14:paraId="4F347083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Children’s progress records are passed on to their next setting/school or returned to parents when they leave.</w:t>
      </w:r>
    </w:p>
    <w:p w14:paraId="29CD3612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Safeguarding/child protection records are kept in line with HCC guidance – up to the child’s 25th birthday. Accident/incident records are retained until the child reaches 21 years.</w:t>
      </w:r>
    </w:p>
    <w:p w14:paraId="40A01A45" w14:textId="77777777" w:rsidR="004A1B6A" w:rsidRPr="000F3E2E" w:rsidRDefault="004A1B6A" w:rsidP="004A1B6A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All records are kept securely in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locked cabinets and/or password-protected systems.</w:t>
      </w:r>
    </w:p>
    <w:p w14:paraId="591C98B7" w14:textId="77777777" w:rsidR="004A1B6A" w:rsidRPr="000F3E2E" w:rsidRDefault="00F66B3B" w:rsidP="004A1B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29EB3B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91B818B" w14:textId="77777777" w:rsidR="004A1B6A" w:rsidRPr="000F3E2E" w:rsidRDefault="004A1B6A" w:rsidP="004A1B6A">
      <w:pPr>
        <w:pStyle w:val="Heading3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Archiving Children’s Files</w:t>
      </w:r>
    </w:p>
    <w:p w14:paraId="6F457BE6" w14:textId="77777777" w:rsidR="004A1B6A" w:rsidRPr="000F3E2E" w:rsidRDefault="004A1B6A" w:rsidP="004A1B6A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Developmental records are forwarded to the next setting or returned to parents when the child leaves.</w:t>
      </w:r>
    </w:p>
    <w:p w14:paraId="57AF0E8E" w14:textId="77777777" w:rsidR="004A1B6A" w:rsidRPr="000F3E2E" w:rsidRDefault="004A1B6A" w:rsidP="004A1B6A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Personal and safeguarding records are archived securely in line with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HCC retention schedules.</w:t>
      </w:r>
    </w:p>
    <w:p w14:paraId="71CE3BEB" w14:textId="77777777" w:rsidR="004A1B6A" w:rsidRPr="000F3E2E" w:rsidRDefault="004A1B6A" w:rsidP="004A1B6A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Records of children subject to safeguarding concerns are stored in sealed envelopes with child’s details and date of leaving, archived securely for the statutory retention period.</w:t>
      </w:r>
    </w:p>
    <w:p w14:paraId="0FDD9A83" w14:textId="77777777" w:rsidR="004A1B6A" w:rsidRPr="000F3E2E" w:rsidRDefault="004A1B6A" w:rsidP="004A1B6A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Financial information is stored and destroyed in accordance with our finance and audit procedures.</w:t>
      </w:r>
    </w:p>
    <w:p w14:paraId="437D5BE5" w14:textId="77777777" w:rsidR="004A1B6A" w:rsidRPr="000F3E2E" w:rsidRDefault="004A1B6A" w:rsidP="004A1B6A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Daily records of attendance (registers) are kept securely in line with</w:t>
      </w:r>
      <w:r w:rsidRPr="000F3E2E">
        <w:rPr>
          <w:rStyle w:val="apple-converted-space"/>
          <w:rFonts w:ascii="Arial" w:hAnsi="Arial" w:cs="Arial"/>
          <w:color w:val="000000"/>
        </w:rPr>
        <w:t> </w:t>
      </w:r>
      <w:r w:rsidRPr="000F3E2E">
        <w:rPr>
          <w:rStyle w:val="Strong"/>
          <w:rFonts w:ascii="Arial" w:hAnsi="Arial" w:cs="Arial"/>
          <w:b w:val="0"/>
          <w:color w:val="000000"/>
        </w:rPr>
        <w:t>EYFS 2025 attendance requirements.</w:t>
      </w:r>
    </w:p>
    <w:p w14:paraId="3B3B44E5" w14:textId="77777777" w:rsidR="004A1B6A" w:rsidRPr="000F3E2E" w:rsidRDefault="00F66B3B" w:rsidP="004A1B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D84572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CEE3D3" w14:textId="77777777" w:rsidR="004A1B6A" w:rsidRPr="000F3E2E" w:rsidRDefault="004A1B6A" w:rsidP="004A1B6A">
      <w:pPr>
        <w:pStyle w:val="Heading3"/>
        <w:rPr>
          <w:rFonts w:ascii="Arial" w:hAnsi="Arial" w:cs="Arial"/>
          <w:color w:val="000000"/>
        </w:rPr>
      </w:pPr>
      <w:r w:rsidRPr="000F3E2E">
        <w:rPr>
          <w:rFonts w:ascii="Arial" w:hAnsi="Arial" w:cs="Arial"/>
          <w:color w:val="000000"/>
        </w:rPr>
        <w:t>Legal Framework</w:t>
      </w:r>
    </w:p>
    <w:p w14:paraId="7B06FF4C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UK General Data Protection Regulation (2018)</w:t>
      </w:r>
    </w:p>
    <w:p w14:paraId="567D0B28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Data Protection Act (2018)</w:t>
      </w:r>
    </w:p>
    <w:p w14:paraId="1621E3D0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lastRenderedPageBreak/>
        <w:t>Human Rights Act (1998)</w:t>
      </w:r>
    </w:p>
    <w:p w14:paraId="2D2D53B8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Children Act (1989; 2004)</w:t>
      </w:r>
    </w:p>
    <w:p w14:paraId="3EF17350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Statutory Framework for the Early Years Foundation Stage (EYFS 2025)</w:t>
      </w:r>
    </w:p>
    <w:p w14:paraId="4FE1AA1D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Working Together to Safeguard Children (2023)</w:t>
      </w:r>
    </w:p>
    <w:p w14:paraId="1F480383" w14:textId="77777777" w:rsidR="004A1B6A" w:rsidRPr="000F3E2E" w:rsidRDefault="004A1B6A" w:rsidP="004A1B6A">
      <w:pPr>
        <w:pStyle w:val="NormalWeb"/>
        <w:numPr>
          <w:ilvl w:val="0"/>
          <w:numId w:val="9"/>
        </w:numPr>
        <w:rPr>
          <w:rFonts w:ascii="Arial" w:hAnsi="Arial" w:cs="Arial"/>
          <w:color w:val="000000"/>
        </w:rPr>
      </w:pPr>
      <w:r w:rsidRPr="000F3E2E">
        <w:rPr>
          <w:rStyle w:val="Strong"/>
          <w:rFonts w:ascii="Arial" w:hAnsi="Arial" w:cs="Arial"/>
          <w:b w:val="0"/>
          <w:color w:val="000000"/>
        </w:rPr>
        <w:t>HCC Record Keeping and Retention Guidance for Early Years Providers</w:t>
      </w:r>
    </w:p>
    <w:p w14:paraId="44FEB720" w14:textId="10616625" w:rsidR="009D5A73" w:rsidRPr="000F3E2E" w:rsidRDefault="009D5A73" w:rsidP="004A1B6A">
      <w:pPr>
        <w:pStyle w:val="Heading5"/>
        <w:spacing w:before="2" w:after="2"/>
        <w:rPr>
          <w:rFonts w:ascii="Arial" w:hAnsi="Arial" w:cs="Arial"/>
          <w:b w:val="0"/>
          <w:bCs w:val="0"/>
        </w:rPr>
      </w:pPr>
    </w:p>
    <w:sectPr w:rsidR="009D5A73" w:rsidRPr="000F3E2E" w:rsidSect="009D5A73"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DCA0" w14:textId="77777777" w:rsidR="00F66B3B" w:rsidRDefault="00F66B3B">
      <w:r>
        <w:separator/>
      </w:r>
    </w:p>
  </w:endnote>
  <w:endnote w:type="continuationSeparator" w:id="0">
    <w:p w14:paraId="4F402AD7" w14:textId="77777777" w:rsidR="00F66B3B" w:rsidRDefault="00F6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E0C2" w14:textId="77777777" w:rsidR="00F66B3B" w:rsidRDefault="00F66B3B">
      <w:r>
        <w:separator/>
      </w:r>
    </w:p>
  </w:footnote>
  <w:footnote w:type="continuationSeparator" w:id="0">
    <w:p w14:paraId="369448C0" w14:textId="77777777" w:rsidR="00F66B3B" w:rsidRDefault="00F6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04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77F1"/>
    <w:multiLevelType w:val="multilevel"/>
    <w:tmpl w:val="4C6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E24E1"/>
    <w:multiLevelType w:val="multilevel"/>
    <w:tmpl w:val="FB4E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84A2F"/>
    <w:multiLevelType w:val="multilevel"/>
    <w:tmpl w:val="44A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20335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C2D8C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E07A3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06708"/>
    <w:multiLevelType w:val="multilevel"/>
    <w:tmpl w:val="CC4E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7575D"/>
    <w:multiLevelType w:val="multilevel"/>
    <w:tmpl w:val="BB3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06304">
    <w:abstractNumId w:val="6"/>
  </w:num>
  <w:num w:numId="2" w16cid:durableId="1242525422">
    <w:abstractNumId w:val="5"/>
  </w:num>
  <w:num w:numId="3" w16cid:durableId="1905334878">
    <w:abstractNumId w:val="0"/>
  </w:num>
  <w:num w:numId="4" w16cid:durableId="1202210992">
    <w:abstractNumId w:val="4"/>
  </w:num>
  <w:num w:numId="5" w16cid:durableId="1013148384">
    <w:abstractNumId w:val="1"/>
  </w:num>
  <w:num w:numId="6" w16cid:durableId="2038502351">
    <w:abstractNumId w:val="7"/>
  </w:num>
  <w:num w:numId="7" w16cid:durableId="1812095033">
    <w:abstractNumId w:val="2"/>
  </w:num>
  <w:num w:numId="8" w16cid:durableId="1927693656">
    <w:abstractNumId w:val="3"/>
  </w:num>
  <w:num w:numId="9" w16cid:durableId="417480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6F"/>
    <w:rsid w:val="00014F9B"/>
    <w:rsid w:val="000745E2"/>
    <w:rsid w:val="000753B6"/>
    <w:rsid w:val="000D30C8"/>
    <w:rsid w:val="000F3E2E"/>
    <w:rsid w:val="00195056"/>
    <w:rsid w:val="00255D3A"/>
    <w:rsid w:val="002F5CB9"/>
    <w:rsid w:val="003567AC"/>
    <w:rsid w:val="00363D64"/>
    <w:rsid w:val="003D1117"/>
    <w:rsid w:val="003F1487"/>
    <w:rsid w:val="004A1B6A"/>
    <w:rsid w:val="00551586"/>
    <w:rsid w:val="00567CED"/>
    <w:rsid w:val="005D154C"/>
    <w:rsid w:val="00644405"/>
    <w:rsid w:val="006562B3"/>
    <w:rsid w:val="006A7551"/>
    <w:rsid w:val="00730749"/>
    <w:rsid w:val="00885B2E"/>
    <w:rsid w:val="009D1969"/>
    <w:rsid w:val="009D5A73"/>
    <w:rsid w:val="009E78CE"/>
    <w:rsid w:val="00A27CC9"/>
    <w:rsid w:val="00A6328D"/>
    <w:rsid w:val="00AC0E9E"/>
    <w:rsid w:val="00AE3E76"/>
    <w:rsid w:val="00CB2070"/>
    <w:rsid w:val="00D229A5"/>
    <w:rsid w:val="00D51695"/>
    <w:rsid w:val="00DE2284"/>
    <w:rsid w:val="00E27A6F"/>
    <w:rsid w:val="00E52306"/>
    <w:rsid w:val="00E943F3"/>
    <w:rsid w:val="00EE06E9"/>
    <w:rsid w:val="00F66B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1A6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73C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rsid w:val="00F426C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6C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26C6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426C6"/>
    <w:rPr>
      <w:rFonts w:eastAsia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F426C6"/>
    <w:rPr>
      <w:b/>
    </w:rPr>
  </w:style>
  <w:style w:type="character" w:styleId="Emphasis">
    <w:name w:val="Emphasis"/>
    <w:basedOn w:val="DefaultParagraphFont"/>
    <w:uiPriority w:val="20"/>
    <w:rsid w:val="00F426C6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A93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80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3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808"/>
    <w:rPr>
      <w:sz w:val="24"/>
      <w:szCs w:val="24"/>
      <w:lang w:val="en-US"/>
    </w:rPr>
  </w:style>
  <w:style w:type="paragraph" w:styleId="NoSpacing">
    <w:name w:val="No Spacing"/>
    <w:uiPriority w:val="1"/>
    <w:qFormat/>
    <w:rsid w:val="00CB20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753B6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27C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4A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3</cp:revision>
  <dcterms:created xsi:type="dcterms:W3CDTF">2025-08-31T07:08:00Z</dcterms:created>
  <dcterms:modified xsi:type="dcterms:W3CDTF">2026-01-04T20:29:00Z</dcterms:modified>
</cp:coreProperties>
</file>